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93" w:rsidRPr="001C4B8F" w:rsidRDefault="00426C93" w:rsidP="00426C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4F81BD" w:themeColor="accent1"/>
        </w:rPr>
      </w:pPr>
      <w:bookmarkStart w:id="0" w:name="_GoBack"/>
      <w:bookmarkEnd w:id="0"/>
      <w:r w:rsidRPr="001C4B8F">
        <w:rPr>
          <w:rFonts w:cstheme="minorHAnsi"/>
          <w:b/>
          <w:color w:val="4F81BD" w:themeColor="accent1"/>
        </w:rPr>
        <w:t>KLAUZULA INFORMACYJNA  DOTYCZĄCA  PRZETWARZANIA  D</w:t>
      </w:r>
      <w:r>
        <w:rPr>
          <w:rFonts w:cstheme="minorHAnsi"/>
          <w:b/>
          <w:color w:val="4F81BD" w:themeColor="accent1"/>
        </w:rPr>
        <w:t>ANYCH OSOBOWYCH W OŚRODKU POMOCY SPOŁECZNEJ W KOŃSKOWOLI</w:t>
      </w:r>
    </w:p>
    <w:p w:rsidR="00426C93" w:rsidRPr="00A735B8" w:rsidRDefault="00426C93" w:rsidP="00426C9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4F81BD" w:themeColor="accent1"/>
        </w:rPr>
      </w:pPr>
      <w:r w:rsidRPr="001C4B8F">
        <w:rPr>
          <w:rFonts w:cstheme="minorHAnsi"/>
          <w:b/>
          <w:color w:val="4F81BD" w:themeColor="accent1"/>
        </w:rPr>
        <w:t>(Rekrutacja-ogłoszenie)</w:t>
      </w:r>
    </w:p>
    <w:p w:rsidR="00426C93" w:rsidRPr="00A735B8" w:rsidRDefault="00426C93" w:rsidP="00B17D3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1D1B11" w:themeColor="background2" w:themeShade="1A"/>
          <w:lang w:eastAsia="pl-PL"/>
        </w:rPr>
      </w:pPr>
      <w:r w:rsidRPr="00A735B8">
        <w:rPr>
          <w:rFonts w:eastAsia="Times New Roman" w:cstheme="minorHAnsi"/>
          <w:bCs/>
          <w:color w:val="1D1B11" w:themeColor="background2" w:themeShade="1A"/>
          <w:lang w:eastAsia="pl-PL"/>
        </w:rPr>
        <w:t xml:space="preserve"> (zgodna z zapisami art. 13 ust. 1 i 2 </w:t>
      </w:r>
      <w:r w:rsidRPr="00A735B8">
        <w:rPr>
          <w:rFonts w:eastAsia="Times New Roman" w:cstheme="minorHAnsi"/>
          <w:b/>
          <w:bCs/>
          <w:color w:val="1D1B11" w:themeColor="background2" w:themeShade="1A"/>
          <w:lang w:eastAsia="pl-PL"/>
        </w:rPr>
        <w:t xml:space="preserve"> </w:t>
      </w:r>
      <w:r w:rsidRPr="00A735B8">
        <w:rPr>
          <w:rFonts w:eastAsia="Times New Roman" w:cstheme="minorHAnsi"/>
          <w:color w:val="1D1B11" w:themeColor="background2" w:themeShade="1A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 zwanego „RODO”)</w:t>
      </w:r>
    </w:p>
    <w:p w:rsidR="00426C93" w:rsidRPr="00426C93" w:rsidRDefault="00426C93" w:rsidP="00426C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D1B11" w:themeColor="background2" w:themeShade="1A"/>
        </w:rPr>
      </w:pPr>
      <w:r w:rsidRPr="00361DF7">
        <w:rPr>
          <w:rFonts w:cstheme="minorHAnsi"/>
          <w:color w:val="1D1B11" w:themeColor="background2" w:themeShade="1A"/>
        </w:rPr>
        <w:t>Administratorem Pani/Pana danych osobowych przetwarzanych w Ośrodku Pomocy Społecznej</w:t>
      </w:r>
      <w:r>
        <w:rPr>
          <w:rFonts w:cstheme="minorHAnsi"/>
          <w:color w:val="1D1B11" w:themeColor="background2" w:themeShade="1A"/>
        </w:rPr>
        <w:t xml:space="preserve"> </w:t>
      </w:r>
      <w:r w:rsidRPr="00361DF7">
        <w:rPr>
          <w:rFonts w:cstheme="minorHAnsi"/>
          <w:color w:val="1D1B11" w:themeColor="background2" w:themeShade="1A"/>
        </w:rPr>
        <w:t xml:space="preserve"> w  Końskowoli</w:t>
      </w:r>
      <w:r>
        <w:rPr>
          <w:rFonts w:cstheme="minorHAnsi"/>
          <w:color w:val="1D1B11" w:themeColor="background2" w:themeShade="1A"/>
        </w:rPr>
        <w:t xml:space="preserve"> </w:t>
      </w:r>
      <w:r w:rsidRPr="00361DF7">
        <w:rPr>
          <w:rFonts w:cstheme="minorHAnsi"/>
          <w:color w:val="1D1B11" w:themeColor="background2" w:themeShade="1A"/>
        </w:rPr>
        <w:t>jest kierownik ośrodka.</w:t>
      </w:r>
      <w:r>
        <w:rPr>
          <w:rFonts w:cstheme="minorHAnsi"/>
          <w:color w:val="1D1B11" w:themeColor="background2" w:themeShade="1A"/>
        </w:rPr>
        <w:t xml:space="preserve"> Dane kontaktowe administratora</w:t>
      </w:r>
      <w:r w:rsidR="00B17D39">
        <w:rPr>
          <w:rFonts w:cstheme="minorHAnsi"/>
          <w:color w:val="1D1B11" w:themeColor="background2" w:themeShade="1A"/>
        </w:rPr>
        <w:t xml:space="preserve">: </w:t>
      </w:r>
      <w:r>
        <w:rPr>
          <w:rFonts w:cstheme="minorHAnsi"/>
          <w:color w:val="1D1B11" w:themeColor="background2" w:themeShade="1A"/>
        </w:rPr>
        <w:t xml:space="preserve"> </w:t>
      </w:r>
      <w:r w:rsidRPr="00361DF7">
        <w:rPr>
          <w:rFonts w:cstheme="minorHAnsi"/>
          <w:color w:val="1D1B11" w:themeColor="background2" w:themeShade="1A"/>
        </w:rPr>
        <w:t>24-130 Końskowola</w:t>
      </w:r>
      <w:r>
        <w:rPr>
          <w:rFonts w:cstheme="minorHAnsi"/>
          <w:color w:val="1D1B11" w:themeColor="background2" w:themeShade="1A"/>
        </w:rPr>
        <w:t xml:space="preserve"> ul. Pożowska</w:t>
      </w:r>
      <w:r w:rsidRPr="00361DF7">
        <w:rPr>
          <w:rFonts w:cstheme="minorHAnsi"/>
          <w:color w:val="1D1B11" w:themeColor="background2" w:themeShade="1A"/>
        </w:rPr>
        <w:t xml:space="preserve"> 3a, tel. </w:t>
      </w:r>
      <w:r w:rsidRPr="00361DF7">
        <w:rPr>
          <w:rFonts w:cstheme="minorHAnsi"/>
          <w:color w:val="1D1B11" w:themeColor="background2" w:themeShade="1A"/>
          <w:shd w:val="clear" w:color="auto" w:fill="FFFFFF"/>
        </w:rPr>
        <w:t>81 881 69 09</w:t>
      </w:r>
      <w:r w:rsidRPr="00361DF7">
        <w:rPr>
          <w:rFonts w:cstheme="minorHAnsi"/>
          <w:color w:val="1D1B11" w:themeColor="background2" w:themeShade="1A"/>
        </w:rPr>
        <w:t xml:space="preserve"> </w:t>
      </w:r>
      <w:r w:rsidRPr="00361DF7">
        <w:rPr>
          <w:rFonts w:cstheme="minorHAnsi"/>
          <w:color w:val="1D1B11" w:themeColor="background2" w:themeShade="1A"/>
          <w:shd w:val="clear" w:color="auto" w:fill="FFFFFF"/>
        </w:rPr>
        <w:t>,</w:t>
      </w:r>
      <w:r w:rsidRPr="00361DF7">
        <w:rPr>
          <w:rFonts w:cstheme="minorHAnsi"/>
          <w:color w:val="1D1B11" w:themeColor="background2" w:themeShade="1A"/>
        </w:rPr>
        <w:t xml:space="preserve"> adres e-mail : </w:t>
      </w:r>
      <w:r w:rsidR="00B17D39">
        <w:rPr>
          <w:rFonts w:cstheme="minorHAnsi"/>
          <w:color w:val="1D1B11" w:themeColor="background2" w:themeShade="1A"/>
          <w:shd w:val="clear" w:color="auto" w:fill="FFFFFF"/>
        </w:rPr>
        <w:t>ops_konskowola@post.pl.</w:t>
      </w:r>
      <w:r w:rsidRPr="00361DF7">
        <w:rPr>
          <w:rFonts w:cstheme="minorHAnsi"/>
          <w:color w:val="1D1B11" w:themeColor="background2" w:themeShade="1A"/>
          <w:shd w:val="clear" w:color="auto" w:fill="FFFFFF"/>
        </w:rPr>
        <w:t xml:space="preserve"> </w:t>
      </w:r>
    </w:p>
    <w:p w:rsidR="00426C93" w:rsidRPr="00426C93" w:rsidRDefault="00426C93" w:rsidP="00426C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61DF7">
        <w:rPr>
          <w:rFonts w:cstheme="minorHAnsi"/>
          <w:color w:val="1D1B11" w:themeColor="background2" w:themeShade="1A"/>
        </w:rPr>
        <w:t>Administrator powołał Inspektora Ochrony Danych Osobowych w OPS, z którym można skontaktować się pod numerem: tel.</w:t>
      </w:r>
      <w:r w:rsidRPr="00361DF7">
        <w:rPr>
          <w:rFonts w:cstheme="minorHAnsi"/>
          <w:color w:val="1D1B11" w:themeColor="background2" w:themeShade="1A"/>
          <w:shd w:val="clear" w:color="auto" w:fill="FFFFFF"/>
        </w:rPr>
        <w:t xml:space="preserve"> 81 881 69 09</w:t>
      </w:r>
      <w:r w:rsidRPr="00361DF7">
        <w:rPr>
          <w:rFonts w:cstheme="minorHAnsi"/>
          <w:color w:val="1D1B11" w:themeColor="background2" w:themeShade="1A"/>
        </w:rPr>
        <w:t xml:space="preserve">, adres e-mail : </w:t>
      </w:r>
      <w:r w:rsidRPr="00361DF7">
        <w:rPr>
          <w:rFonts w:cstheme="minorHAnsi"/>
          <w:color w:val="1D1B11" w:themeColor="background2" w:themeShade="1A"/>
          <w:shd w:val="clear" w:color="auto" w:fill="FFFFFF"/>
        </w:rPr>
        <w:t>ops_konskowola@post.pl</w:t>
      </w:r>
      <w:r w:rsidRPr="00361DF7">
        <w:rPr>
          <w:rFonts w:cstheme="minorHAnsi"/>
          <w:color w:val="1D1B11" w:themeColor="background2" w:themeShade="1A"/>
        </w:rPr>
        <w:t xml:space="preserve"> kierując korespondencję na adres siedziby ośrodka lub osobiście w OPS</w:t>
      </w:r>
      <w:r>
        <w:rPr>
          <w:rFonts w:cstheme="minorHAnsi"/>
          <w:color w:val="1D1B11" w:themeColor="background2" w:themeShade="1A"/>
        </w:rPr>
        <w:t>.</w:t>
      </w:r>
    </w:p>
    <w:p w:rsidR="00426C93" w:rsidRPr="00AC529F" w:rsidRDefault="00426C93" w:rsidP="00426C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735B8">
        <w:rPr>
          <w:rFonts w:eastAsia="Times New Roman" w:cstheme="minorHAnsi"/>
          <w:color w:val="1D1B11" w:themeColor="background2" w:themeShade="1A"/>
          <w:lang w:eastAsia="pl-PL"/>
        </w:rPr>
        <w:t xml:space="preserve">Podstawę prawną do przetwarzania przez administratora Pani/Pana  danych osobowych  stanowi </w:t>
      </w:r>
      <w:r>
        <w:rPr>
          <w:rFonts w:eastAsia="Times New Roman" w:cstheme="minorHAnsi"/>
          <w:color w:val="1D1B11" w:themeColor="background2" w:themeShade="1A"/>
          <w:lang w:eastAsia="pl-PL"/>
        </w:rPr>
        <w:t xml:space="preserve"> </w:t>
      </w:r>
      <w:r w:rsidRPr="00A735B8">
        <w:rPr>
          <w:rFonts w:eastAsia="Times New Roman" w:cstheme="minorHAnsi"/>
          <w:color w:val="1D1B11" w:themeColor="background2" w:themeShade="1A"/>
          <w:lang w:eastAsia="pl-PL"/>
        </w:rPr>
        <w:t xml:space="preserve">art. 6  ust. 1 pkt  c  Rozporządzenia Parlamentu Europejskiego i Rady (UE) 2016/679 z dnia 27 kwietnia 2016 r. ( obowiązek wynikający z przepisów prawa), w zw. z art. 22(1) </w:t>
      </w:r>
      <w:r w:rsidRPr="00A735B8">
        <w:rPr>
          <w:rFonts w:cstheme="minorHAnsi"/>
          <w:bCs/>
          <w:color w:val="1D1B11" w:themeColor="background2" w:themeShade="1A"/>
        </w:rPr>
        <w:t xml:space="preserve">ustawy </w:t>
      </w:r>
      <w:r w:rsidRPr="00A735B8">
        <w:rPr>
          <w:rFonts w:cstheme="minorHAnsi"/>
          <w:color w:val="1D1B11" w:themeColor="background2" w:themeShade="1A"/>
        </w:rPr>
        <w:t xml:space="preserve"> </w:t>
      </w:r>
      <w:r w:rsidRPr="00A735B8">
        <w:rPr>
          <w:rFonts w:cstheme="minorHAnsi"/>
          <w:bCs/>
          <w:color w:val="1D1B11" w:themeColor="background2" w:themeShade="1A"/>
        </w:rPr>
        <w:t xml:space="preserve">z dnia 26 czerwca 1974 r. Kodeks </w:t>
      </w:r>
      <w:r w:rsidRPr="00AC529F">
        <w:rPr>
          <w:rFonts w:cstheme="minorHAnsi"/>
          <w:bCs/>
        </w:rPr>
        <w:t>pracy (t.j.Dz.U.2022.poz.1510).</w:t>
      </w:r>
    </w:p>
    <w:p w:rsidR="00426C93" w:rsidRPr="00A735B8" w:rsidRDefault="00426C93" w:rsidP="00426C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1D1B11" w:themeColor="background2" w:themeShade="1A"/>
          <w:lang w:eastAsia="pl-PL"/>
        </w:rPr>
      </w:pPr>
      <w:r w:rsidRPr="00A735B8">
        <w:rPr>
          <w:rFonts w:cstheme="minorHAnsi"/>
          <w:color w:val="1D1B11" w:themeColor="background2" w:themeShade="1A"/>
        </w:rPr>
        <w:t>Pani/Pa</w:t>
      </w:r>
      <w:r>
        <w:rPr>
          <w:rFonts w:cstheme="minorHAnsi"/>
          <w:color w:val="1D1B11" w:themeColor="background2" w:themeShade="1A"/>
        </w:rPr>
        <w:t xml:space="preserve">na dane osobowe </w:t>
      </w:r>
      <w:r w:rsidRPr="00A735B8">
        <w:rPr>
          <w:rFonts w:cstheme="minorHAnsi"/>
          <w:color w:val="1D1B11" w:themeColor="background2" w:themeShade="1A"/>
        </w:rPr>
        <w:t>przetwarzane będ</w:t>
      </w:r>
      <w:r w:rsidR="00B17D39">
        <w:rPr>
          <w:rFonts w:cstheme="minorHAnsi"/>
          <w:color w:val="1D1B11" w:themeColor="background2" w:themeShade="1A"/>
        </w:rPr>
        <w:t xml:space="preserve">ą jedynie w zakresie niezbędnym </w:t>
      </w:r>
      <w:r w:rsidRPr="00A735B8">
        <w:rPr>
          <w:rFonts w:cstheme="minorHAnsi"/>
          <w:color w:val="1D1B11" w:themeColor="background2" w:themeShade="1A"/>
        </w:rPr>
        <w:t xml:space="preserve">i dopuszczalnym przez przepisy prawa, w celu przeprowadzenia rekrutacji </w:t>
      </w:r>
      <w:r>
        <w:rPr>
          <w:rFonts w:cstheme="minorHAnsi"/>
        </w:rPr>
        <w:t>na stanowisko: pracownika socjalnego ½ etatu , pomocy w dziale administracyjnym ½ etatu Ośrodka Pomocy Społecznej w Końskowoli</w:t>
      </w:r>
      <w:r w:rsidRPr="00AC529F">
        <w:rPr>
          <w:rFonts w:cstheme="minorHAnsi"/>
        </w:rPr>
        <w:t xml:space="preserve">. </w:t>
      </w:r>
      <w:r w:rsidR="00B17D39">
        <w:rPr>
          <w:rFonts w:cstheme="minorHAnsi"/>
        </w:rPr>
        <w:t xml:space="preserve"> </w:t>
      </w:r>
      <w:r w:rsidRPr="00AC529F">
        <w:rPr>
          <w:rFonts w:cstheme="minorHAnsi"/>
        </w:rPr>
        <w:t xml:space="preserve">Administrator nie ma obowiązku uzyskania </w:t>
      </w:r>
      <w:r w:rsidRPr="00A735B8">
        <w:rPr>
          <w:rFonts w:cstheme="minorHAnsi"/>
          <w:color w:val="1D1B11" w:themeColor="background2" w:themeShade="1A"/>
        </w:rPr>
        <w:t>zgody osoby, od której dane pochodzą na przetwarzanie danych w</w:t>
      </w:r>
      <w:r>
        <w:rPr>
          <w:rFonts w:cstheme="minorHAnsi"/>
          <w:color w:val="1D1B11" w:themeColor="background2" w:themeShade="1A"/>
        </w:rPr>
        <w:t>skazanych w art. 22(1) Kodeksu P</w:t>
      </w:r>
      <w:r w:rsidRPr="00A735B8">
        <w:rPr>
          <w:rFonts w:cstheme="minorHAnsi"/>
          <w:color w:val="1D1B11" w:themeColor="background2" w:themeShade="1A"/>
        </w:rPr>
        <w:t xml:space="preserve">racy. </w:t>
      </w:r>
      <w:r>
        <w:rPr>
          <w:rFonts w:cstheme="minorHAnsi"/>
          <w:color w:val="1D1B11" w:themeColor="background2" w:themeShade="1A"/>
        </w:rPr>
        <w:t xml:space="preserve">Wyrażenie zgody na przetwarzanie danych osoby aplikującej dotyczy pozostałych danych wskazanych w kwestionariuszu </w:t>
      </w:r>
      <w:r w:rsidRPr="00A735B8">
        <w:rPr>
          <w:rFonts w:cstheme="minorHAnsi"/>
          <w:color w:val="1D1B11" w:themeColor="background2" w:themeShade="1A"/>
        </w:rPr>
        <w:t xml:space="preserve">CV </w:t>
      </w:r>
      <w:r>
        <w:rPr>
          <w:rFonts w:cstheme="minorHAnsi"/>
          <w:color w:val="1D1B11" w:themeColor="background2" w:themeShade="1A"/>
        </w:rPr>
        <w:t>i załączonych dokumentach.</w:t>
      </w:r>
    </w:p>
    <w:p w:rsidR="00426C93" w:rsidRPr="00A735B8" w:rsidRDefault="00426C93" w:rsidP="00426C93">
      <w:pPr>
        <w:pStyle w:val="Akapitzlist"/>
        <w:numPr>
          <w:ilvl w:val="0"/>
          <w:numId w:val="1"/>
        </w:numPr>
        <w:jc w:val="both"/>
        <w:rPr>
          <w:rFonts w:cstheme="minorHAnsi"/>
          <w:color w:val="1D1B11" w:themeColor="background2" w:themeShade="1A"/>
        </w:rPr>
      </w:pPr>
      <w:r w:rsidRPr="00A735B8">
        <w:rPr>
          <w:rFonts w:cstheme="minorHAnsi"/>
          <w:color w:val="1D1B11" w:themeColor="background2" w:themeShade="1A"/>
        </w:rPr>
        <w:t>Pani/ Pana dane osobowe przetwarzane w związku z rekrutacją przechowywane będą przez okres 3 miesięcy od momentu jej zakończenia, po tym czasie w przypadku ich nieodebrania w siedzibie urzędu  podlegały będą zniszczeniu.</w:t>
      </w:r>
    </w:p>
    <w:p w:rsidR="00426C93" w:rsidRPr="00A735B8" w:rsidRDefault="00426C93" w:rsidP="00426C93">
      <w:pPr>
        <w:pStyle w:val="Akapitzlist"/>
        <w:numPr>
          <w:ilvl w:val="0"/>
          <w:numId w:val="1"/>
        </w:numPr>
        <w:jc w:val="both"/>
        <w:rPr>
          <w:rFonts w:cstheme="minorHAnsi"/>
          <w:color w:val="1D1B11" w:themeColor="background2" w:themeShade="1A"/>
        </w:rPr>
      </w:pPr>
      <w:r w:rsidRPr="00A735B8">
        <w:rPr>
          <w:rFonts w:cstheme="minorHAnsi"/>
          <w:color w:val="1D1B11" w:themeColor="background2" w:themeShade="1A"/>
        </w:rPr>
        <w:t>Ma Pani/Pan prawo</w:t>
      </w:r>
      <w:r>
        <w:rPr>
          <w:rFonts w:cstheme="minorHAnsi"/>
          <w:color w:val="1D1B11" w:themeColor="background2" w:themeShade="1A"/>
        </w:rPr>
        <w:t>:</w:t>
      </w:r>
      <w:r w:rsidRPr="00A735B8">
        <w:rPr>
          <w:rFonts w:cstheme="minorHAnsi"/>
          <w:color w:val="1D1B11" w:themeColor="background2" w:themeShade="1A"/>
        </w:rPr>
        <w:t xml:space="preserve"> dostępu do swoich danych osobowych, prawo do ich sprostowania w przypadku, gdy są one nieprawidłowe lub niekompletne, prawo do ich usunięcia</w:t>
      </w:r>
      <w:r>
        <w:rPr>
          <w:rFonts w:cstheme="minorHAnsi"/>
          <w:color w:val="1D1B11" w:themeColor="background2" w:themeShade="1A"/>
        </w:rPr>
        <w:t>,</w:t>
      </w:r>
      <w:r w:rsidRPr="00A735B8">
        <w:rPr>
          <w:rFonts w:cstheme="minorHAnsi"/>
          <w:color w:val="1D1B11" w:themeColor="background2" w:themeShade="1A"/>
        </w:rPr>
        <w:t xml:space="preserve"> gdy są </w:t>
      </w:r>
      <w:r>
        <w:rPr>
          <w:rFonts w:cstheme="minorHAnsi"/>
          <w:color w:val="1D1B11" w:themeColor="background2" w:themeShade="1A"/>
        </w:rPr>
        <w:t xml:space="preserve">już </w:t>
      </w:r>
      <w:r w:rsidRPr="00A735B8">
        <w:rPr>
          <w:rFonts w:cstheme="minorHAnsi"/>
          <w:color w:val="1D1B11" w:themeColor="background2" w:themeShade="1A"/>
        </w:rPr>
        <w:t>zbędne dla celu, dla którego zostały zebrane lub w inny sposób przetwarzane</w:t>
      </w:r>
      <w:r>
        <w:rPr>
          <w:rFonts w:cstheme="minorHAnsi"/>
          <w:color w:val="1D1B11" w:themeColor="background2" w:themeShade="1A"/>
        </w:rPr>
        <w:t xml:space="preserve"> lub </w:t>
      </w:r>
      <w:r w:rsidRPr="00A735B8">
        <w:rPr>
          <w:rFonts w:cstheme="minorHAnsi"/>
          <w:color w:val="1D1B11" w:themeColor="background2" w:themeShade="1A"/>
        </w:rPr>
        <w:t>gdy są zebrane niezgodnie z prawem, prawo do ograniczenia przetwarzania gdy osoba, której dane dotyczą kwestionuje ich prawidłowość lub administrator nie potrzebuje już danych dla swoich celów, ale osoba, której dane dotycz</w:t>
      </w:r>
      <w:r>
        <w:rPr>
          <w:rFonts w:cstheme="minorHAnsi"/>
          <w:color w:val="1D1B11" w:themeColor="background2" w:themeShade="1A"/>
        </w:rPr>
        <w:t>ą, potrzebuje ich do ustalenia, obrony lub dochodzenia roszczeń</w:t>
      </w:r>
      <w:r w:rsidRPr="00A735B8">
        <w:rPr>
          <w:rFonts w:cstheme="minorHAnsi"/>
          <w:color w:val="1D1B11" w:themeColor="background2" w:themeShade="1A"/>
        </w:rPr>
        <w:t>, prawo do wniesienia sprzeciwu wobec przetwarzania,</w:t>
      </w:r>
      <w:r w:rsidRPr="00A735B8">
        <w:rPr>
          <w:rFonts w:eastAsia="Times New Roman" w:cstheme="minorHAnsi"/>
          <w:color w:val="1D1B11" w:themeColor="background2" w:themeShade="1A"/>
          <w:lang w:eastAsia="pl-PL"/>
        </w:rPr>
        <w:t xml:space="preserve"> jak również prawo do cofnięcia zgody na przetwarzanie danych w dowolnym momencie, jeżeli podstawą ich przetwarzania nie były przepisy prawa, lecz uprzednio wyrażona przez Panią/Pana  zgoda ( art. 6 ust. 1 lit. a rozporządzenia).</w:t>
      </w:r>
    </w:p>
    <w:p w:rsidR="00426C93" w:rsidRPr="00A735B8" w:rsidRDefault="00426C93" w:rsidP="00426C93">
      <w:pPr>
        <w:pStyle w:val="Akapitzlist"/>
        <w:numPr>
          <w:ilvl w:val="0"/>
          <w:numId w:val="1"/>
        </w:numPr>
        <w:jc w:val="both"/>
        <w:rPr>
          <w:rFonts w:cstheme="minorHAnsi"/>
          <w:color w:val="1D1B11" w:themeColor="background2" w:themeShade="1A"/>
        </w:rPr>
      </w:pPr>
      <w:r w:rsidRPr="00A735B8">
        <w:rPr>
          <w:rFonts w:cstheme="minorHAnsi"/>
          <w:color w:val="1D1B11" w:themeColor="background2" w:themeShade="1A"/>
        </w:rPr>
        <w:t xml:space="preserve">Pani/Pana dane osobowe mogą być udostępnione innym podmiotom, które z mocy przepisów prawa są upoważnione do ich uzyskiwania </w:t>
      </w:r>
      <w:proofErr w:type="spellStart"/>
      <w:r w:rsidRPr="00A735B8">
        <w:rPr>
          <w:rFonts w:cstheme="minorHAnsi"/>
          <w:color w:val="1D1B11" w:themeColor="background2" w:themeShade="1A"/>
        </w:rPr>
        <w:t>np</w:t>
      </w:r>
      <w:proofErr w:type="spellEnd"/>
      <w:r w:rsidRPr="00A735B8">
        <w:rPr>
          <w:rFonts w:cstheme="minorHAnsi"/>
          <w:color w:val="1D1B11" w:themeColor="background2" w:themeShade="1A"/>
        </w:rPr>
        <w:t>: organy ścigania, wymiaru lub</w:t>
      </w:r>
      <w:r w:rsidRPr="00A735B8">
        <w:rPr>
          <w:rFonts w:eastAsia="Times New Roman" w:cstheme="minorHAnsi"/>
          <w:color w:val="1D1B11" w:themeColor="background2" w:themeShade="1A"/>
          <w:lang w:eastAsia="pl-PL"/>
        </w:rPr>
        <w:t xml:space="preserve"> podmiotom, które współpracują  z administratorem na mocy stosownych umów </w:t>
      </w:r>
      <w:r>
        <w:rPr>
          <w:rFonts w:eastAsia="Times New Roman" w:cstheme="minorHAnsi"/>
          <w:color w:val="1D1B11" w:themeColor="background2" w:themeShade="1A"/>
          <w:lang w:eastAsia="pl-PL"/>
        </w:rPr>
        <w:t xml:space="preserve">i zawarły z nim umowę na przetwarzanie danych </w:t>
      </w:r>
      <w:r w:rsidRPr="00A735B8">
        <w:rPr>
          <w:rFonts w:eastAsia="Times New Roman" w:cstheme="minorHAnsi"/>
          <w:color w:val="1D1B11" w:themeColor="background2" w:themeShade="1A"/>
          <w:lang w:eastAsia="pl-PL"/>
        </w:rPr>
        <w:t xml:space="preserve"> np. radca prawny. </w:t>
      </w:r>
    </w:p>
    <w:p w:rsidR="00426C93" w:rsidRPr="00A735B8" w:rsidRDefault="00426C93" w:rsidP="00426C93">
      <w:pPr>
        <w:pStyle w:val="Akapitzlist"/>
        <w:numPr>
          <w:ilvl w:val="0"/>
          <w:numId w:val="1"/>
        </w:numPr>
        <w:jc w:val="both"/>
        <w:rPr>
          <w:rFonts w:cstheme="minorHAnsi"/>
          <w:color w:val="1D1B11" w:themeColor="background2" w:themeShade="1A"/>
        </w:rPr>
      </w:pPr>
      <w:r w:rsidRPr="00A735B8">
        <w:rPr>
          <w:rFonts w:eastAsia="Times New Roman" w:cstheme="minorHAnsi"/>
          <w:color w:val="1D1B11" w:themeColor="background2" w:themeShade="1A"/>
          <w:lang w:eastAsia="pl-PL"/>
        </w:rPr>
        <w:t xml:space="preserve">W przypadku uzyskania przez Panią/Pana informacji o niezgodnym z prawem przetwarzaniu danych osobowych przysługuje Pani/Panu prawo wniesienia skargi do organu nadzorczego właściwego w sprawach ochrony danych osobowych, tj. </w:t>
      </w:r>
      <w:r w:rsidRPr="00A735B8">
        <w:rPr>
          <w:rFonts w:eastAsia="Times New Roman" w:cstheme="minorHAnsi"/>
          <w:iCs/>
          <w:color w:val="1D1B11" w:themeColor="background2" w:themeShade="1A"/>
          <w:lang w:eastAsia="pl-PL"/>
        </w:rPr>
        <w:t>Prezesa Urzędu Ochrony Danych Osobowych</w:t>
      </w:r>
      <w:r w:rsidRPr="00A735B8">
        <w:rPr>
          <w:rFonts w:eastAsia="Times New Roman" w:cstheme="minorHAnsi"/>
          <w:color w:val="1D1B11" w:themeColor="background2" w:themeShade="1A"/>
          <w:lang w:eastAsia="pl-PL"/>
        </w:rPr>
        <w:t>, Warszawa ul. Stawki 2, 00-193 Warszawa,</w:t>
      </w:r>
    </w:p>
    <w:p w:rsidR="00426C93" w:rsidRPr="00A735B8" w:rsidRDefault="00426C93" w:rsidP="00426C93">
      <w:pPr>
        <w:pStyle w:val="Akapitzlist"/>
        <w:numPr>
          <w:ilvl w:val="0"/>
          <w:numId w:val="1"/>
        </w:numPr>
        <w:jc w:val="both"/>
        <w:rPr>
          <w:rFonts w:cstheme="minorHAnsi"/>
          <w:color w:val="1D1B11" w:themeColor="background2" w:themeShade="1A"/>
        </w:rPr>
      </w:pPr>
      <w:r w:rsidRPr="00A735B8">
        <w:rPr>
          <w:rFonts w:cstheme="minorHAnsi"/>
          <w:color w:val="1D1B11" w:themeColor="background2" w:themeShade="1A"/>
        </w:rPr>
        <w:t>Pani/Pana dane osobowe nie podlegają automatycznemu przetwarzaniu i profilowaniu.</w:t>
      </w:r>
    </w:p>
    <w:p w:rsidR="000F5DA7" w:rsidRPr="00B17D39" w:rsidRDefault="00426C93" w:rsidP="00B17D39">
      <w:pPr>
        <w:pStyle w:val="Akapitzlist"/>
        <w:numPr>
          <w:ilvl w:val="0"/>
          <w:numId w:val="1"/>
        </w:numPr>
        <w:jc w:val="both"/>
        <w:rPr>
          <w:rFonts w:cstheme="minorHAnsi"/>
          <w:color w:val="1D1B11" w:themeColor="background2" w:themeShade="1A"/>
        </w:rPr>
      </w:pPr>
      <w:r w:rsidRPr="00A735B8">
        <w:rPr>
          <w:rFonts w:cstheme="minorHAnsi"/>
          <w:color w:val="1D1B11" w:themeColor="background2" w:themeShade="1A"/>
        </w:rPr>
        <w:t>Pani/Pana  dane osobowe nie będą przekazywane do państw trzecich.</w:t>
      </w:r>
    </w:p>
    <w:sectPr w:rsidR="000F5DA7" w:rsidRPr="00B17D39" w:rsidSect="0068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6007D"/>
    <w:multiLevelType w:val="hybridMultilevel"/>
    <w:tmpl w:val="2CC0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3"/>
    <w:rsid w:val="000F5DA7"/>
    <w:rsid w:val="00426C93"/>
    <w:rsid w:val="008B016D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2082-7501-4F3F-9875-A44BB90F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mteper</cp:lastModifiedBy>
  <cp:revision>2</cp:revision>
  <dcterms:created xsi:type="dcterms:W3CDTF">2023-04-12T14:47:00Z</dcterms:created>
  <dcterms:modified xsi:type="dcterms:W3CDTF">2023-04-12T14:47:00Z</dcterms:modified>
</cp:coreProperties>
</file>